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“廉韵润校园，喜迎二十大”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廉洁文化艺术作品征集展播</w:t>
      </w: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活动作品征集表</w:t>
      </w:r>
      <w:bookmarkEnd w:id="0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77"/>
        <w:gridCol w:w="1276"/>
        <w:gridCol w:w="3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片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制作单位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作品类别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作品时长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（微电影/微视频）</w:t>
            </w:r>
          </w:p>
        </w:tc>
        <w:tc>
          <w:tcPr>
            <w:tcW w:w="30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展播网址</w:t>
            </w:r>
          </w:p>
        </w:tc>
        <w:tc>
          <w:tcPr>
            <w:tcW w:w="728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内容简介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著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作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权</w:t>
            </w:r>
          </w:p>
          <w:p>
            <w:pPr>
              <w:jc w:val="center"/>
            </w:pPr>
            <w:r>
              <w:rPr>
                <w:rFonts w:ascii="黑体" w:hAnsi="黑体" w:eastAsia="黑体"/>
                <w:sz w:val="24"/>
                <w:szCs w:val="24"/>
              </w:rPr>
              <w:t>声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明</w:t>
            </w:r>
          </w:p>
        </w:tc>
        <w:tc>
          <w:tcPr>
            <w:tcW w:w="7280" w:type="dxa"/>
            <w:gridSpan w:val="3"/>
          </w:tcPr>
          <w:p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我单位享有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（作品名）著作权，如涉及著作权、肖像权、名誉权等事宜由我单位承担一切法律责任，并授权活动主办方将此作品用于全网展播推介。</w:t>
            </w:r>
          </w:p>
          <w:p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（著作权单位盖章）</w:t>
            </w:r>
          </w:p>
          <w:p>
            <w:pPr>
              <w:ind w:right="315"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  <w:p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报送单位意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见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（盖章）</w:t>
            </w:r>
          </w:p>
          <w:p>
            <w:pPr>
              <w:ind w:right="315"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ascii="黑体" w:hAnsi="黑体" w:eastAsia="黑体"/>
          <w:sz w:val="24"/>
          <w:szCs w:val="24"/>
        </w:rPr>
        <w:t>注：本表纸质版报送</w:t>
      </w:r>
      <w:r>
        <w:rPr>
          <w:rFonts w:hint="eastAsia" w:ascii="黑体" w:hAnsi="黑体" w:eastAsia="黑体"/>
          <w:sz w:val="24"/>
          <w:szCs w:val="24"/>
        </w:rPr>
        <w:t>1式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3份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75532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0B32"/>
    <w:rsid w:val="4C0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2022-06-13T01:19:00Z</dcterms:created>
  <dc:creator>阿骏</dc:creator>
  <cp:lastModifiedBy>阿骏</cp:lastModifiedBy>
  <dcterms:modified xsi:type="dcterms:W3CDTF">2022-06-13T01:20:57Z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25BAA90043B84296808DFE7E1EDA938F</vt:lpwstr>
  </property>
</Properties>
</file>